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857A" w14:textId="3ECFAC80" w:rsidR="0064035F" w:rsidRDefault="0064035F" w:rsidP="0064035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Acta Nro. 2</w:t>
      </w:r>
      <w:r w:rsidR="00034D38">
        <w:rPr>
          <w:b/>
          <w:sz w:val="22"/>
          <w:szCs w:val="22"/>
        </w:rPr>
        <w:t>8</w:t>
      </w:r>
      <w:r w:rsidR="007278ED">
        <w:rPr>
          <w:b/>
          <w:sz w:val="22"/>
          <w:szCs w:val="22"/>
        </w:rPr>
        <w:t>9</w:t>
      </w:r>
    </w:p>
    <w:p w14:paraId="00A89016" w14:textId="77777777" w:rsidR="0064035F" w:rsidRDefault="0064035F" w:rsidP="0064035F">
      <w:pPr>
        <w:pStyle w:val="Default"/>
        <w:rPr>
          <w:sz w:val="22"/>
          <w:szCs w:val="22"/>
        </w:rPr>
      </w:pPr>
    </w:p>
    <w:p w14:paraId="5DAC4BA5" w14:textId="77777777" w:rsidR="0064035F" w:rsidRDefault="0064035F" w:rsidP="0064035F">
      <w:pPr>
        <w:pStyle w:val="Default"/>
        <w:rPr>
          <w:sz w:val="22"/>
          <w:szCs w:val="22"/>
        </w:rPr>
      </w:pPr>
    </w:p>
    <w:p w14:paraId="35DEE6DD" w14:textId="130729F4" w:rsidR="0064035F" w:rsidRDefault="0064035F" w:rsidP="006403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lo</w:t>
      </w:r>
      <w:r w:rsidR="00034D38">
        <w:rPr>
          <w:sz w:val="22"/>
          <w:szCs w:val="22"/>
        </w:rPr>
        <w:t>s 2</w:t>
      </w:r>
      <w:r w:rsidR="007278ED">
        <w:rPr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días del mes de</w:t>
      </w:r>
      <w:r w:rsidR="00D916E0">
        <w:rPr>
          <w:b/>
          <w:bCs/>
          <w:sz w:val="22"/>
          <w:szCs w:val="22"/>
        </w:rPr>
        <w:t xml:space="preserve"> </w:t>
      </w:r>
      <w:r w:rsidR="007278ED">
        <w:rPr>
          <w:b/>
          <w:bCs/>
          <w:sz w:val="22"/>
          <w:szCs w:val="22"/>
        </w:rPr>
        <w:t>agosto</w:t>
      </w:r>
      <w:r>
        <w:rPr>
          <w:b/>
          <w:bCs/>
          <w:sz w:val="22"/>
          <w:szCs w:val="22"/>
        </w:rPr>
        <w:t xml:space="preserve"> de 2021, siendo las 15:00 horas</w:t>
      </w:r>
      <w:r>
        <w:rPr>
          <w:sz w:val="22"/>
          <w:szCs w:val="22"/>
        </w:rPr>
        <w:t xml:space="preserve">, se reúne la Comisión Directiva de la Sociedad Argentina de Nefrología, Asociación Civil en sesión Plenaria. A través de la aplicación Zoom, dada la situación de excepción producida por la pandemia de COVID 19. </w:t>
      </w:r>
    </w:p>
    <w:p w14:paraId="1C10C303" w14:textId="686EA713" w:rsidR="00491B9E" w:rsidRDefault="0064035F" w:rsidP="00034D38">
      <w:r>
        <w:t xml:space="preserve">Bajo la Presidencia del Dr. Guillermo Rosa Diez, se conectan los </w:t>
      </w:r>
      <w:proofErr w:type="spellStart"/>
      <w:r>
        <w:t>Dres</w:t>
      </w:r>
      <w:proofErr w:type="spellEnd"/>
      <w:r>
        <w:t xml:space="preserve">: </w:t>
      </w:r>
      <w:r w:rsidR="00034D38">
        <w:t xml:space="preserve"> Guillermo Rosa Diez, Carlos Bonanno, Fernando Lombi, </w:t>
      </w:r>
      <w:r w:rsidR="00BD06C7">
        <w:t xml:space="preserve">Marina Papaginovic, </w:t>
      </w:r>
      <w:r w:rsidR="00034D38">
        <w:t xml:space="preserve">Raul </w:t>
      </w:r>
      <w:proofErr w:type="spellStart"/>
      <w:r w:rsidR="00034D38">
        <w:t>Pidoux</w:t>
      </w:r>
      <w:proofErr w:type="spellEnd"/>
      <w:r w:rsidR="00034D38">
        <w:t xml:space="preserve">, Guillermo Ibañez, Armando </w:t>
      </w:r>
      <w:proofErr w:type="spellStart"/>
      <w:r w:rsidR="00034D38">
        <w:t>Negri</w:t>
      </w:r>
      <w:proofErr w:type="spellEnd"/>
      <w:r w:rsidR="00034D38">
        <w:t>,</w:t>
      </w:r>
      <w:r w:rsidR="007278ED">
        <w:t xml:space="preserve"> Alicia Marini, Cristina </w:t>
      </w:r>
      <w:proofErr w:type="spellStart"/>
      <w:r w:rsidR="007278ED">
        <w:t>Vallvé</w:t>
      </w:r>
      <w:proofErr w:type="spellEnd"/>
      <w:r w:rsidR="007278ED">
        <w:t xml:space="preserve">, Eduardo Sanguinetti, Hernán </w:t>
      </w:r>
      <w:proofErr w:type="spellStart"/>
      <w:r w:rsidR="007278ED">
        <w:t>Avila</w:t>
      </w:r>
      <w:proofErr w:type="spellEnd"/>
      <w:r w:rsidR="007278ED">
        <w:t xml:space="preserve">, Rolando Barbieri, Adriana Jorge, Rafael Maldonado, Mariano Farias, Raul Morales, Laura Gil, Orlando Huser, Gustavo Lancestremere, Roque </w:t>
      </w:r>
      <w:proofErr w:type="spellStart"/>
      <w:r w:rsidR="007278ED">
        <w:t>Querci</w:t>
      </w:r>
      <w:proofErr w:type="spellEnd"/>
      <w:r w:rsidR="007278ED">
        <w:t xml:space="preserve">, Maria Eugenia Nicolini y Andrea </w:t>
      </w:r>
      <w:proofErr w:type="spellStart"/>
      <w:r w:rsidR="007278ED">
        <w:t>Sanmartino</w:t>
      </w:r>
      <w:proofErr w:type="spellEnd"/>
      <w:r w:rsidR="007278ED">
        <w:t>.</w:t>
      </w:r>
    </w:p>
    <w:p w14:paraId="3AB04D18" w14:textId="780C81DB" w:rsidR="00A013AC" w:rsidRDefault="00A013AC" w:rsidP="00A013AC">
      <w:pPr>
        <w:pStyle w:val="Prrafodelista"/>
        <w:numPr>
          <w:ilvl w:val="0"/>
          <w:numId w:val="2"/>
        </w:numPr>
      </w:pPr>
      <w:r>
        <w:t>Se lee y aprueba el acta de la reunión anterior.</w:t>
      </w:r>
    </w:p>
    <w:p w14:paraId="12DEA3C0" w14:textId="73E1255E" w:rsidR="007278ED" w:rsidRDefault="007278ED" w:rsidP="00A013AC">
      <w:pPr>
        <w:pStyle w:val="Prrafodelista"/>
        <w:numPr>
          <w:ilvl w:val="0"/>
          <w:numId w:val="2"/>
        </w:numPr>
      </w:pPr>
      <w:r>
        <w:t xml:space="preserve">Actividades académicas 2021: Se está realizando el Curso de Fisiología Renal y de </w:t>
      </w:r>
      <w:proofErr w:type="spellStart"/>
      <w:r>
        <w:t>Nefropatología</w:t>
      </w:r>
      <w:proofErr w:type="spellEnd"/>
      <w:r>
        <w:t xml:space="preserve"> pediátrica y se reeditaron los cursos de Metabolismo </w:t>
      </w:r>
      <w:proofErr w:type="spellStart"/>
      <w:r>
        <w:t>Fosfocálcico</w:t>
      </w:r>
      <w:proofErr w:type="spellEnd"/>
      <w:r>
        <w:t xml:space="preserve"> y Trasplante Renal para Nefrólogos no </w:t>
      </w:r>
      <w:proofErr w:type="spellStart"/>
      <w:r>
        <w:t>trasplantólogos</w:t>
      </w:r>
      <w:proofErr w:type="spellEnd"/>
      <w:r>
        <w:t xml:space="preserve"> por nuestro canal de </w:t>
      </w:r>
      <w:proofErr w:type="spellStart"/>
      <w:r>
        <w:t>youtube</w:t>
      </w:r>
      <w:proofErr w:type="spellEnd"/>
      <w:r>
        <w:t xml:space="preserve"> que ya tiene 1.180 suscriptores. Se realizarán 3 nuevos </w:t>
      </w:r>
      <w:proofErr w:type="spellStart"/>
      <w:r>
        <w:t>webinars</w:t>
      </w:r>
      <w:proofErr w:type="spellEnd"/>
      <w:r>
        <w:t xml:space="preserve">, </w:t>
      </w:r>
      <w:r w:rsidRPr="007278ED">
        <w:t xml:space="preserve">Complicaciones agudas no infecciosas en Hemodiálisis. Auspicia: </w:t>
      </w:r>
      <w:r w:rsidRPr="007278ED">
        <w:rPr>
          <w:b/>
          <w:bCs/>
        </w:rPr>
        <w:t>NIPRO</w:t>
      </w:r>
      <w:r w:rsidRPr="007278ED">
        <w:rPr>
          <w:b/>
          <w:bCs/>
        </w:rPr>
        <w:t xml:space="preserve">, </w:t>
      </w:r>
      <w:r w:rsidRPr="007278ED">
        <w:t xml:space="preserve">Screening de enfermedades poco prevalentes en población de diálisis. Auspicia: </w:t>
      </w:r>
      <w:r w:rsidRPr="007278ED">
        <w:rPr>
          <w:b/>
          <w:bCs/>
        </w:rPr>
        <w:t>SANOFI GENZYME</w:t>
      </w:r>
      <w:r w:rsidRPr="007278ED">
        <w:rPr>
          <w:b/>
          <w:bCs/>
        </w:rPr>
        <w:t xml:space="preserve">, </w:t>
      </w:r>
      <w:r w:rsidRPr="007278ED">
        <w:t xml:space="preserve">Fabry en el paciente trasplantado. Auspicia: </w:t>
      </w:r>
      <w:r w:rsidRPr="007278ED">
        <w:rPr>
          <w:b/>
          <w:bCs/>
        </w:rPr>
        <w:t>SANOFI GENZYME</w:t>
      </w:r>
      <w:r>
        <w:rPr>
          <w:b/>
          <w:bCs/>
        </w:rPr>
        <w:t xml:space="preserve">. </w:t>
      </w:r>
      <w:r w:rsidRPr="007278ED">
        <w:t>También se realizará la tercera jornada de Capacitación el 9 de septiembre, que es el último módulo</w:t>
      </w:r>
      <w:r>
        <w:t xml:space="preserve">. Se entregará certificado a los que hayan asistido a las tres jornadas.  Luego de finalizadas quedará en el canal de </w:t>
      </w:r>
      <w:proofErr w:type="spellStart"/>
      <w:r>
        <w:t>youtube</w:t>
      </w:r>
      <w:proofErr w:type="spellEnd"/>
      <w:r>
        <w:t>.</w:t>
      </w:r>
    </w:p>
    <w:p w14:paraId="065DDA36" w14:textId="61DA54CE" w:rsidR="006D1E17" w:rsidRDefault="00E563BC" w:rsidP="006D1E1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AR"/>
        </w:rPr>
      </w:pPr>
      <w:r w:rsidRPr="00E563BC">
        <w:rPr>
          <w:sz w:val="22"/>
          <w:szCs w:val="22"/>
        </w:rPr>
        <w:t>Certificación, Recertificación</w:t>
      </w:r>
      <w:r w:rsidR="007278ED" w:rsidRPr="00E563BC">
        <w:rPr>
          <w:sz w:val="22"/>
          <w:szCs w:val="22"/>
        </w:rPr>
        <w:t xml:space="preserve"> y Reconocimiento de residencias: </w:t>
      </w:r>
      <w:r w:rsidRPr="00E563BC">
        <w:rPr>
          <w:sz w:val="22"/>
          <w:szCs w:val="22"/>
        </w:rPr>
        <w:t xml:space="preserve">La Dra. Alicia Marini informa que asistió al acto académico del Consejo de Certificación de Profesionales Médicos de la Academia Nacional de Medicina, donde se entregaron los certificados a los nefrólogos según el convenio firmado en su oportunidad donde se unificaba y se le entregaban los dos certificados con un solo trámite. Reconocimiento de residencias: Este es un programa nuevo que no compite con el de Acreditación. Es un programa propio de la SAN. </w:t>
      </w:r>
      <w:r w:rsidRPr="00E563BC">
        <w:rPr>
          <w:rFonts w:asciiTheme="minorHAnsi" w:hAnsiTheme="minorHAnsi" w:cstheme="minorHAnsi"/>
          <w:sz w:val="22"/>
          <w:szCs w:val="22"/>
          <w:lang w:val="es-AR"/>
        </w:rPr>
        <w:t>Tiene por objeto legitimar (dar validez) por parte de la Sociedad a las Residencias en Nefrología</w:t>
      </w:r>
      <w:r w:rsidRPr="00E563BC">
        <w:rPr>
          <w:rFonts w:asciiTheme="minorHAnsi" w:hAnsiTheme="minorHAnsi" w:cstheme="minorHAnsi"/>
          <w:sz w:val="22"/>
          <w:szCs w:val="22"/>
          <w:lang w:val="es-AR"/>
        </w:rPr>
        <w:t xml:space="preserve">. </w:t>
      </w:r>
      <w:r w:rsidRPr="00E563BC">
        <w:rPr>
          <w:rFonts w:asciiTheme="minorHAnsi" w:hAnsiTheme="minorHAnsi" w:cstheme="minorHAnsi"/>
          <w:sz w:val="22"/>
          <w:szCs w:val="22"/>
        </w:rPr>
        <w:t>Intención: ser una propuesta unificadora de aspectos básicos curriculares, sus contenidos, actividades, destrezas y mecanismos de evaluación del aprendizaje, respetando individualidades propias de cada Residencia</w:t>
      </w:r>
      <w:r w:rsidRPr="00E563BC">
        <w:rPr>
          <w:rFonts w:asciiTheme="minorHAnsi" w:hAnsiTheme="minorHAnsi" w:cstheme="minorHAnsi"/>
          <w:sz w:val="22"/>
          <w:szCs w:val="22"/>
        </w:rPr>
        <w:t xml:space="preserve">. </w:t>
      </w:r>
      <w:r w:rsidRPr="00E563BC">
        <w:rPr>
          <w:rFonts w:cstheme="minorHAnsi"/>
          <w:sz w:val="22"/>
          <w:szCs w:val="22"/>
        </w:rPr>
        <w:t>Su encuadre se realizó dentro del “Marco de Referencia” para Programas de Residencias en Nefrología elaborado por SAN (</w:t>
      </w:r>
      <w:proofErr w:type="spellStart"/>
      <w:r w:rsidRPr="00E563BC">
        <w:rPr>
          <w:rFonts w:cstheme="minorHAnsi"/>
          <w:sz w:val="22"/>
          <w:szCs w:val="22"/>
        </w:rPr>
        <w:t>MinSal</w:t>
      </w:r>
      <w:proofErr w:type="spellEnd"/>
      <w:r w:rsidRPr="00E563BC">
        <w:rPr>
          <w:rFonts w:cstheme="minorHAnsi"/>
          <w:sz w:val="22"/>
          <w:szCs w:val="22"/>
        </w:rPr>
        <w:t>)</w:t>
      </w:r>
      <w:r w:rsidRPr="00E563BC">
        <w:rPr>
          <w:rFonts w:cstheme="minorHAnsi"/>
          <w:sz w:val="22"/>
          <w:szCs w:val="22"/>
        </w:rPr>
        <w:t xml:space="preserve">. Su propósito es: </w:t>
      </w:r>
      <w:r w:rsidRPr="00E563BC">
        <w:rPr>
          <w:rFonts w:asciiTheme="minorHAnsi" w:hAnsiTheme="minorHAnsi" w:cstheme="minorHAnsi"/>
          <w:sz w:val="22"/>
          <w:szCs w:val="22"/>
          <w:lang w:val="es-AR"/>
        </w:rPr>
        <w:t>Hacer comparables los procesos de formación en Nefrología de todo el país</w:t>
      </w:r>
      <w:r w:rsidRPr="00E563BC">
        <w:rPr>
          <w:rFonts w:asciiTheme="minorHAnsi" w:hAnsiTheme="minorHAnsi" w:cstheme="minorHAnsi"/>
          <w:sz w:val="22"/>
          <w:szCs w:val="22"/>
          <w:lang w:val="es-AR"/>
        </w:rPr>
        <w:t xml:space="preserve">. </w:t>
      </w:r>
      <w:r w:rsidRPr="00E563BC">
        <w:rPr>
          <w:rFonts w:asciiTheme="minorHAnsi" w:hAnsiTheme="minorHAnsi" w:cstheme="minorHAnsi"/>
          <w:sz w:val="22"/>
          <w:szCs w:val="22"/>
        </w:rPr>
        <w:t>Publicar en la página web de la SAN la nómina de las Residencias Reconocidas (RR) para información de los interesados</w:t>
      </w:r>
      <w:r w:rsidRPr="00E563BC">
        <w:rPr>
          <w:rFonts w:asciiTheme="minorHAnsi" w:hAnsiTheme="minorHAnsi" w:cstheme="minorHAnsi"/>
          <w:sz w:val="22"/>
          <w:szCs w:val="22"/>
        </w:rPr>
        <w:t xml:space="preserve">. </w:t>
      </w:r>
      <w:r w:rsidRPr="00E563BC">
        <w:rPr>
          <w:rFonts w:asciiTheme="minorHAnsi" w:hAnsiTheme="minorHAnsi" w:cstheme="minorHAnsi"/>
          <w:sz w:val="22"/>
          <w:szCs w:val="22"/>
        </w:rPr>
        <w:t>Otorgar automáticamente la Certificación de Especialista a los egresados de RR</w:t>
      </w:r>
      <w:r w:rsidRPr="00E563BC">
        <w:rPr>
          <w:rFonts w:asciiTheme="minorHAnsi" w:hAnsiTheme="minorHAnsi" w:cstheme="minorHAnsi"/>
          <w:sz w:val="22"/>
          <w:szCs w:val="22"/>
        </w:rPr>
        <w:t xml:space="preserve">. </w:t>
      </w:r>
      <w:r w:rsidRPr="00E563BC">
        <w:rPr>
          <w:rFonts w:asciiTheme="minorHAnsi" w:hAnsiTheme="minorHAnsi" w:cstheme="minorHAnsi"/>
          <w:sz w:val="22"/>
          <w:szCs w:val="22"/>
        </w:rPr>
        <w:t>Otorgar a los Docentes de RR los créditos correspondientes para Recertificar su especialidad por SAN</w:t>
      </w:r>
      <w:r w:rsidRPr="00E563BC">
        <w:rPr>
          <w:rFonts w:asciiTheme="minorHAnsi" w:hAnsiTheme="minorHAnsi" w:cstheme="minorHAnsi"/>
          <w:sz w:val="22"/>
          <w:szCs w:val="22"/>
        </w:rPr>
        <w:t xml:space="preserve">. </w:t>
      </w:r>
      <w:r w:rsidRPr="00E563BC">
        <w:rPr>
          <w:rFonts w:asciiTheme="minorHAnsi" w:hAnsiTheme="minorHAnsi" w:cstheme="minorHAnsi"/>
          <w:sz w:val="22"/>
          <w:szCs w:val="22"/>
        </w:rPr>
        <w:t xml:space="preserve">Distinguir a las Residencias Reconocidas (RR) con un Certificado formal de la SAN </w:t>
      </w:r>
      <w:r w:rsidRPr="00E563BC">
        <w:rPr>
          <w:rFonts w:asciiTheme="minorHAnsi" w:hAnsiTheme="minorHAnsi" w:cstheme="minorHAnsi"/>
          <w:sz w:val="22"/>
          <w:szCs w:val="22"/>
        </w:rPr>
        <w:t xml:space="preserve">. </w:t>
      </w:r>
      <w:r w:rsidRPr="00E563BC">
        <w:rPr>
          <w:rFonts w:asciiTheme="minorHAnsi" w:hAnsiTheme="minorHAnsi" w:cstheme="minorHAnsi"/>
          <w:sz w:val="22"/>
          <w:szCs w:val="22"/>
          <w:lang w:val="es-AR"/>
        </w:rPr>
        <w:t>Otorgar a los centros donde funciona la Residencia el Reconocimiento como Centro Formador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. El procedimiento para solicitarlo es: </w:t>
      </w:r>
      <w:r w:rsidR="006D1E17">
        <w:rPr>
          <w:rFonts w:asciiTheme="minorHAnsi" w:hAnsiTheme="minorHAnsi" w:cstheme="minorHAnsi"/>
          <w:sz w:val="22"/>
          <w:szCs w:val="22"/>
          <w:lang w:val="es-AR"/>
        </w:rPr>
        <w:t xml:space="preserve"> Completar un f</w:t>
      </w:r>
      <w:r w:rsidR="006D1E17" w:rsidRPr="006D1E17">
        <w:rPr>
          <w:rFonts w:asciiTheme="minorHAnsi" w:hAnsiTheme="minorHAnsi" w:cstheme="minorHAnsi"/>
          <w:sz w:val="22"/>
          <w:szCs w:val="22"/>
          <w:lang w:val="es-AR"/>
        </w:rPr>
        <w:t>ormulario de recolección de datos autoadministrado</w:t>
      </w:r>
      <w:r w:rsidR="006D1E17">
        <w:rPr>
          <w:rFonts w:asciiTheme="minorHAnsi" w:hAnsiTheme="minorHAnsi" w:cstheme="minorHAnsi"/>
          <w:sz w:val="22"/>
          <w:szCs w:val="22"/>
          <w:lang w:val="es-AR"/>
        </w:rPr>
        <w:t xml:space="preserve"> que contiene: </w:t>
      </w:r>
    </w:p>
    <w:p w14:paraId="29D65EE6" w14:textId="77777777" w:rsidR="006D1E17" w:rsidRPr="006D1E17" w:rsidRDefault="006D1E17" w:rsidP="006D1E17">
      <w:pPr>
        <w:pStyle w:val="Default"/>
        <w:rPr>
          <w:rFonts w:asciiTheme="minorHAnsi" w:hAnsiTheme="minorHAnsi" w:cstheme="minorHAnsi"/>
          <w:sz w:val="22"/>
          <w:szCs w:val="22"/>
          <w:lang w:val="es-AR"/>
        </w:rPr>
      </w:pPr>
    </w:p>
    <w:p w14:paraId="598902F0" w14:textId="77777777" w:rsidR="006D1E17" w:rsidRPr="006D1E17" w:rsidRDefault="006D1E17" w:rsidP="006D1E17">
      <w:pPr>
        <w:autoSpaceDE w:val="0"/>
        <w:autoSpaceDN w:val="0"/>
        <w:adjustRightInd w:val="0"/>
        <w:spacing w:after="118" w:line="240" w:lineRule="auto"/>
        <w:ind w:firstLine="708"/>
        <w:rPr>
          <w:rFonts w:cstheme="minorHAnsi"/>
          <w:color w:val="000000"/>
        </w:rPr>
      </w:pPr>
      <w:r w:rsidRPr="006D1E17">
        <w:rPr>
          <w:rFonts w:cstheme="minorHAnsi"/>
          <w:color w:val="000000"/>
        </w:rPr>
        <w:t xml:space="preserve">•Datos del Centro formador </w:t>
      </w:r>
    </w:p>
    <w:p w14:paraId="7842894D" w14:textId="77777777" w:rsidR="006D1E17" w:rsidRPr="006D1E17" w:rsidRDefault="006D1E17" w:rsidP="006D1E17">
      <w:pPr>
        <w:autoSpaceDE w:val="0"/>
        <w:autoSpaceDN w:val="0"/>
        <w:adjustRightInd w:val="0"/>
        <w:spacing w:after="118" w:line="240" w:lineRule="auto"/>
        <w:ind w:firstLine="708"/>
        <w:rPr>
          <w:rFonts w:cstheme="minorHAnsi"/>
          <w:color w:val="000000"/>
        </w:rPr>
      </w:pPr>
      <w:r w:rsidRPr="006D1E17">
        <w:rPr>
          <w:rFonts w:cstheme="minorHAnsi"/>
          <w:color w:val="000000"/>
        </w:rPr>
        <w:t>•Datos de la Residencia</w:t>
      </w:r>
    </w:p>
    <w:p w14:paraId="2B9A4031" w14:textId="77777777" w:rsidR="006D1E17" w:rsidRPr="006D1E17" w:rsidRDefault="006D1E17" w:rsidP="006D1E17">
      <w:pPr>
        <w:autoSpaceDE w:val="0"/>
        <w:autoSpaceDN w:val="0"/>
        <w:adjustRightInd w:val="0"/>
        <w:spacing w:after="118" w:line="240" w:lineRule="auto"/>
        <w:ind w:firstLine="708"/>
        <w:rPr>
          <w:rFonts w:cstheme="minorHAnsi"/>
          <w:color w:val="000000"/>
        </w:rPr>
      </w:pPr>
      <w:r w:rsidRPr="006D1E17">
        <w:rPr>
          <w:rFonts w:cstheme="minorHAnsi"/>
          <w:color w:val="000000"/>
        </w:rPr>
        <w:t>•Contenidos y competencias del programa</w:t>
      </w:r>
    </w:p>
    <w:p w14:paraId="579D5CF5" w14:textId="77777777" w:rsidR="006D1E17" w:rsidRPr="006D1E17" w:rsidRDefault="006D1E17" w:rsidP="006D1E17">
      <w:pPr>
        <w:autoSpaceDE w:val="0"/>
        <w:autoSpaceDN w:val="0"/>
        <w:adjustRightInd w:val="0"/>
        <w:spacing w:after="118" w:line="240" w:lineRule="auto"/>
        <w:ind w:firstLine="708"/>
        <w:rPr>
          <w:rFonts w:cstheme="minorHAnsi"/>
          <w:color w:val="000000"/>
        </w:rPr>
      </w:pPr>
      <w:r w:rsidRPr="006D1E17">
        <w:rPr>
          <w:rFonts w:cstheme="minorHAnsi"/>
          <w:color w:val="000000"/>
        </w:rPr>
        <w:lastRenderedPageBreak/>
        <w:t xml:space="preserve">•Actividades y espacios de formación </w:t>
      </w:r>
    </w:p>
    <w:p w14:paraId="4B0415F2" w14:textId="77777777" w:rsidR="006D1E17" w:rsidRPr="006D1E17" w:rsidRDefault="006D1E17" w:rsidP="006D1E1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</w:rPr>
      </w:pPr>
      <w:r w:rsidRPr="006D1E17">
        <w:rPr>
          <w:rFonts w:cstheme="minorHAnsi"/>
          <w:color w:val="000000"/>
        </w:rPr>
        <w:t>•Cuerpo docente</w:t>
      </w:r>
    </w:p>
    <w:p w14:paraId="3BA19393" w14:textId="190EE029" w:rsidR="007278ED" w:rsidRDefault="006D1E17" w:rsidP="006D1E17">
      <w:pPr>
        <w:pStyle w:val="Default"/>
        <w:ind w:firstLine="708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>Y a</w:t>
      </w:r>
      <w:r w:rsidRPr="006D1E17">
        <w:rPr>
          <w:rFonts w:asciiTheme="minorHAnsi" w:hAnsiTheme="minorHAnsi" w:cstheme="minorHAnsi"/>
          <w:sz w:val="22"/>
          <w:szCs w:val="22"/>
          <w:lang w:val="es-AR"/>
        </w:rPr>
        <w:t>djuntar al formulario el Programa de la Residencia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. </w:t>
      </w:r>
    </w:p>
    <w:p w14:paraId="7FEA291B" w14:textId="77777777" w:rsidR="006D1E17" w:rsidRDefault="006D1E17" w:rsidP="006D1E17">
      <w:pPr>
        <w:pStyle w:val="Default"/>
        <w:ind w:firstLine="708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 xml:space="preserve">Se presentaron a este nuevo programa 6 residencias y se aprobaron: </w:t>
      </w:r>
    </w:p>
    <w:p w14:paraId="24812782" w14:textId="3C14AAD3" w:rsidR="006D1E17" w:rsidRPr="006D1E17" w:rsidRDefault="006D1E17" w:rsidP="006D1E17">
      <w:pPr>
        <w:pStyle w:val="Default"/>
        <w:ind w:firstLine="708"/>
        <w:rPr>
          <w:rFonts w:asciiTheme="minorHAnsi" w:hAnsiTheme="minorHAnsi" w:cstheme="minorHAnsi"/>
          <w:lang w:val="es-AR"/>
        </w:rPr>
      </w:pPr>
      <w:r w:rsidRPr="006D1E17">
        <w:rPr>
          <w:rFonts w:asciiTheme="minorHAnsi" w:hAnsiTheme="minorHAnsi" w:cstheme="minorHAnsi"/>
          <w:lang w:val="es-AR"/>
        </w:rPr>
        <w:t xml:space="preserve">Clínica de Nefrología y Urología, Santa </w:t>
      </w:r>
      <w:proofErr w:type="spellStart"/>
      <w:r w:rsidRPr="006D1E17">
        <w:rPr>
          <w:rFonts w:asciiTheme="minorHAnsi" w:hAnsiTheme="minorHAnsi" w:cstheme="minorHAnsi"/>
          <w:lang w:val="es-AR"/>
        </w:rPr>
        <w:t>Fé</w:t>
      </w:r>
      <w:proofErr w:type="spellEnd"/>
      <w:r w:rsidRPr="006D1E17">
        <w:rPr>
          <w:rFonts w:asciiTheme="minorHAnsi" w:hAnsiTheme="minorHAnsi" w:cstheme="minorHAnsi"/>
          <w:lang w:val="es-AR"/>
        </w:rPr>
        <w:t>.</w:t>
      </w:r>
    </w:p>
    <w:p w14:paraId="09D5714F" w14:textId="77777777" w:rsidR="006D1E17" w:rsidRPr="006D1E17" w:rsidRDefault="006D1E17" w:rsidP="006D1E1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6D1E17">
        <w:rPr>
          <w:rFonts w:cstheme="minorHAnsi"/>
          <w:color w:val="000000"/>
          <w:sz w:val="24"/>
          <w:szCs w:val="24"/>
        </w:rPr>
        <w:t xml:space="preserve">Clínica Privada </w:t>
      </w:r>
      <w:proofErr w:type="spellStart"/>
      <w:r w:rsidRPr="006D1E17">
        <w:rPr>
          <w:rFonts w:cstheme="minorHAnsi"/>
          <w:color w:val="000000"/>
          <w:sz w:val="24"/>
          <w:szCs w:val="24"/>
        </w:rPr>
        <w:t>Velez</w:t>
      </w:r>
      <w:proofErr w:type="spellEnd"/>
      <w:r w:rsidRPr="006D1E17">
        <w:rPr>
          <w:rFonts w:cstheme="minorHAnsi"/>
          <w:color w:val="000000"/>
          <w:sz w:val="24"/>
          <w:szCs w:val="24"/>
        </w:rPr>
        <w:t xml:space="preserve"> Sarsfield, Córdoba.</w:t>
      </w:r>
    </w:p>
    <w:p w14:paraId="5C689753" w14:textId="77777777" w:rsidR="006D1E17" w:rsidRPr="006D1E17" w:rsidRDefault="006D1E17" w:rsidP="006D1E1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6D1E17">
        <w:rPr>
          <w:rFonts w:cstheme="minorHAnsi"/>
          <w:color w:val="000000"/>
          <w:sz w:val="24"/>
          <w:szCs w:val="24"/>
        </w:rPr>
        <w:t>Hospital Churruca, CABA.</w:t>
      </w:r>
    </w:p>
    <w:p w14:paraId="33822AC3" w14:textId="77777777" w:rsidR="006D1E17" w:rsidRPr="006D1E17" w:rsidRDefault="006D1E17" w:rsidP="006D1E1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6D1E17">
        <w:rPr>
          <w:rFonts w:cstheme="minorHAnsi"/>
          <w:color w:val="000000"/>
          <w:sz w:val="24"/>
          <w:szCs w:val="24"/>
        </w:rPr>
        <w:t>Hospital Privado de la Comunidad, Mar del Plata</w:t>
      </w:r>
    </w:p>
    <w:p w14:paraId="23AF4BFD" w14:textId="77777777" w:rsidR="006D1E17" w:rsidRPr="006D1E17" w:rsidRDefault="006D1E17" w:rsidP="006D1E1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6D1E17">
        <w:rPr>
          <w:rFonts w:cstheme="minorHAnsi"/>
          <w:color w:val="000000"/>
          <w:sz w:val="24"/>
          <w:szCs w:val="24"/>
        </w:rPr>
        <w:t xml:space="preserve">Hospital </w:t>
      </w:r>
      <w:proofErr w:type="spellStart"/>
      <w:r w:rsidRPr="006D1E17">
        <w:rPr>
          <w:rFonts w:cstheme="minorHAnsi"/>
          <w:color w:val="000000"/>
          <w:sz w:val="24"/>
          <w:szCs w:val="24"/>
        </w:rPr>
        <w:t>Masvernat</w:t>
      </w:r>
      <w:proofErr w:type="spellEnd"/>
      <w:r w:rsidRPr="006D1E17">
        <w:rPr>
          <w:rFonts w:cstheme="minorHAnsi"/>
          <w:color w:val="000000"/>
          <w:sz w:val="24"/>
          <w:szCs w:val="24"/>
        </w:rPr>
        <w:t>, Concordia, Entre Ríos</w:t>
      </w:r>
    </w:p>
    <w:p w14:paraId="6ABA33DF" w14:textId="5C1D8951" w:rsidR="006D1E17" w:rsidRDefault="006D1E17" w:rsidP="006D1E17">
      <w:pPr>
        <w:pStyle w:val="Default"/>
        <w:ind w:firstLine="708"/>
        <w:rPr>
          <w:rFonts w:asciiTheme="minorHAnsi" w:hAnsiTheme="minorHAnsi" w:cstheme="minorHAnsi"/>
          <w:lang w:val="es-AR"/>
        </w:rPr>
      </w:pPr>
      <w:r w:rsidRPr="006D1E17">
        <w:rPr>
          <w:rFonts w:asciiTheme="minorHAnsi" w:hAnsiTheme="minorHAnsi" w:cstheme="minorHAnsi"/>
          <w:lang w:val="es-AR"/>
        </w:rPr>
        <w:t>Hospital De Clínicas</w:t>
      </w:r>
      <w:r>
        <w:rPr>
          <w:rFonts w:asciiTheme="minorHAnsi" w:hAnsiTheme="minorHAnsi" w:cstheme="minorHAnsi"/>
          <w:lang w:val="es-AR"/>
        </w:rPr>
        <w:t xml:space="preserve"> </w:t>
      </w:r>
      <w:r w:rsidRPr="006D1E17">
        <w:rPr>
          <w:rFonts w:asciiTheme="minorHAnsi" w:hAnsiTheme="minorHAnsi" w:cstheme="minorHAnsi"/>
          <w:lang w:val="es-AR"/>
        </w:rPr>
        <w:t>José de San Martin, CABA</w:t>
      </w:r>
    </w:p>
    <w:p w14:paraId="75B8A1D6" w14:textId="47258953" w:rsidR="006D1E17" w:rsidRDefault="006D1E17" w:rsidP="006D1E17">
      <w:pPr>
        <w:pStyle w:val="Default"/>
        <w:rPr>
          <w:rFonts w:asciiTheme="minorHAnsi" w:hAnsiTheme="minorHAnsi" w:cstheme="minorHAnsi"/>
          <w:lang w:val="es-AR"/>
        </w:rPr>
      </w:pPr>
    </w:p>
    <w:p w14:paraId="0612154A" w14:textId="30106C9E" w:rsidR="006D1E17" w:rsidRPr="006D1E17" w:rsidRDefault="006D1E17" w:rsidP="00D20E10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6D1E17">
        <w:rPr>
          <w:rFonts w:asciiTheme="minorHAnsi" w:hAnsiTheme="minorHAnsi" w:cstheme="minorHAnsi"/>
          <w:lang w:val="es-AR"/>
        </w:rPr>
        <w:t>Prensa y difusión: El Dr. Lombi informa sobre este tema. La campaña de presa ha sido muy exitosa, ya que con ella se</w:t>
      </w:r>
      <w:r>
        <w:rPr>
          <w:rFonts w:asciiTheme="minorHAnsi" w:hAnsiTheme="minorHAnsi" w:cstheme="minorHAnsi"/>
          <w:lang w:val="es-AR"/>
        </w:rPr>
        <w:t xml:space="preserve"> logró </w:t>
      </w:r>
      <w:r w:rsidRPr="006D1E17">
        <w:rPr>
          <w:rFonts w:asciiTheme="minorHAnsi" w:hAnsiTheme="minorHAnsi" w:cstheme="minorHAnsi"/>
          <w:lang w:val="es-AR"/>
        </w:rPr>
        <w:t>llegar a 22.594.472 personas</w:t>
      </w:r>
      <w:r>
        <w:rPr>
          <w:rFonts w:asciiTheme="minorHAnsi" w:hAnsiTheme="minorHAnsi" w:cstheme="minorHAnsi"/>
          <w:lang w:val="es-AR"/>
        </w:rPr>
        <w:t>.</w:t>
      </w:r>
    </w:p>
    <w:p w14:paraId="0123C484" w14:textId="08C9ED35" w:rsidR="006D1E17" w:rsidRPr="006D1E17" w:rsidRDefault="006D1E17" w:rsidP="00D20E10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AR"/>
        </w:rPr>
        <w:t xml:space="preserve">Informe de Tesorería: La Dra. Papaginovic informa sobre el estado de cuentas de la Sociedad y les recuerda a los delegados regionales que la cuota se incrementará a partir del mes de octubre, y solicita se vayan enviando a la Secretaría los valores de las cuotas regionales. </w:t>
      </w:r>
    </w:p>
    <w:p w14:paraId="459DCA18" w14:textId="32E83619" w:rsidR="006D1E17" w:rsidRPr="00695C13" w:rsidRDefault="006D1E17" w:rsidP="00D20E10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AR"/>
        </w:rPr>
        <w:t xml:space="preserve">Vacunación COVID: Se presenta una comunicación donde se destaca la necesidad del esquema de vacunación completa para los pacientes en diálisis. Esta publicación se va a enviar a las regionales </w:t>
      </w:r>
      <w:r w:rsidR="00695C13">
        <w:rPr>
          <w:rFonts w:asciiTheme="minorHAnsi" w:hAnsiTheme="minorHAnsi" w:cstheme="minorHAnsi"/>
          <w:lang w:val="es-AR"/>
        </w:rPr>
        <w:t>y va a salir publicada en la Revista Medicina.</w:t>
      </w:r>
    </w:p>
    <w:p w14:paraId="16800ADA" w14:textId="77777777" w:rsidR="003D3D13" w:rsidRPr="003D3D13" w:rsidRDefault="00695C13" w:rsidP="00D20E10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AR"/>
        </w:rPr>
        <w:t>Congreso Argentino de Nefrología:  Se realizarán dos cursos Pre Congreso, ya hay 32 invitados extranjeros confirmados. Hay confirmados 3 Simposios exclusivos y 2 o 3 no exclusivos. Se instaurará el Premio César Agost Carreño a la mejor presentación oral. Por el momento hay sólo 5 sponsors confirmados. Es importante agradecer la colaboración de algunos socios, especialmente el Dr. Farías, que han ayudado muchísimo al contacto con los invitados extranjeros</w:t>
      </w:r>
      <w:r w:rsidR="00E958FC">
        <w:rPr>
          <w:rFonts w:asciiTheme="minorHAnsi" w:hAnsiTheme="minorHAnsi" w:cstheme="minorHAnsi"/>
          <w:lang w:val="es-AR"/>
        </w:rPr>
        <w:t xml:space="preserve">. 1er. Congreso SAN Nutrición en Nefrología. Se realizará los días 26 y 27 de noviembre. Habrá 4 invitados extranjeros y se tratarán temas interesantes no sólo para nutricionistas sino también para nefrólogos. Congreso Argentino de Enfermería Nefrológica: </w:t>
      </w:r>
      <w:r w:rsidR="003D3D13">
        <w:rPr>
          <w:rFonts w:asciiTheme="minorHAnsi" w:hAnsiTheme="minorHAnsi" w:cstheme="minorHAnsi"/>
          <w:lang w:val="es-AR"/>
        </w:rPr>
        <w:t xml:space="preserve">Se realizará el sábado 27 y domingo 28 de noviembre, con un total de 8 horas. Habrá disertaciones nacionales e internacionales. Participarán los grupos de España, Uruguay y Colombia. 1er. Congreso SAN de Trabajo Social y Psicología en Nefrología. Organiza la Dra. Telma </w:t>
      </w:r>
      <w:proofErr w:type="spellStart"/>
      <w:r w:rsidR="003D3D13">
        <w:rPr>
          <w:rFonts w:asciiTheme="minorHAnsi" w:hAnsiTheme="minorHAnsi" w:cstheme="minorHAnsi"/>
          <w:lang w:val="es-AR"/>
        </w:rPr>
        <w:t>Dominguez</w:t>
      </w:r>
      <w:proofErr w:type="spellEnd"/>
      <w:r w:rsidR="003D3D13">
        <w:rPr>
          <w:rFonts w:asciiTheme="minorHAnsi" w:hAnsiTheme="minorHAnsi" w:cstheme="minorHAnsi"/>
          <w:lang w:val="es-AR"/>
        </w:rPr>
        <w:t xml:space="preserve"> y el Grupo de Trabajo de la SAN. Se realizará el sábado 27 de 9 a 14 </w:t>
      </w:r>
      <w:proofErr w:type="spellStart"/>
      <w:r w:rsidR="003D3D13">
        <w:rPr>
          <w:rFonts w:asciiTheme="minorHAnsi" w:hAnsiTheme="minorHAnsi" w:cstheme="minorHAnsi"/>
          <w:lang w:val="es-AR"/>
        </w:rPr>
        <w:t>hs</w:t>
      </w:r>
      <w:proofErr w:type="spellEnd"/>
      <w:r w:rsidR="003D3D13">
        <w:rPr>
          <w:rFonts w:asciiTheme="minorHAnsi" w:hAnsiTheme="minorHAnsi" w:cstheme="minorHAnsi"/>
          <w:lang w:val="es-AR"/>
        </w:rPr>
        <w:t>.</w:t>
      </w:r>
    </w:p>
    <w:p w14:paraId="11703A4C" w14:textId="143C4E63" w:rsidR="00695C13" w:rsidRPr="0004691D" w:rsidRDefault="00FE161E" w:rsidP="00D20E10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AR"/>
        </w:rPr>
        <w:t xml:space="preserve">Informe de las regionales: </w:t>
      </w:r>
      <w:r w:rsidRPr="00FE161E">
        <w:rPr>
          <w:rFonts w:asciiTheme="minorHAnsi" w:hAnsiTheme="minorHAnsi" w:cstheme="minorHAnsi"/>
          <w:b/>
          <w:bCs/>
          <w:u w:val="single"/>
          <w:lang w:val="es-AR"/>
        </w:rPr>
        <w:t>ANBA</w:t>
      </w:r>
      <w:r>
        <w:rPr>
          <w:rFonts w:asciiTheme="minorHAnsi" w:hAnsiTheme="minorHAnsi" w:cstheme="minorHAnsi"/>
          <w:lang w:val="es-AR"/>
        </w:rPr>
        <w:t xml:space="preserve">: Se siguen desarrollando los cursos. Se está finalizando las presentaciones en la IGJ y se está haciendo el empadronamiento de los electores para la elección del Vicepresidente de la SAN. </w:t>
      </w:r>
      <w:r w:rsidRPr="00FE161E">
        <w:rPr>
          <w:rFonts w:asciiTheme="minorHAnsi" w:hAnsiTheme="minorHAnsi" w:cstheme="minorHAnsi"/>
          <w:b/>
          <w:bCs/>
          <w:u w:val="single"/>
          <w:lang w:val="es-AR"/>
        </w:rPr>
        <w:t>CORDOBA</w:t>
      </w:r>
      <w:r>
        <w:rPr>
          <w:rFonts w:asciiTheme="minorHAnsi" w:hAnsiTheme="minorHAnsi" w:cstheme="minorHAnsi"/>
          <w:lang w:val="es-AR"/>
        </w:rPr>
        <w:t xml:space="preserve">: </w:t>
      </w:r>
      <w:r w:rsidR="00E958FC">
        <w:rPr>
          <w:rFonts w:asciiTheme="minorHAnsi" w:hAnsiTheme="minorHAnsi" w:cstheme="minorHAnsi"/>
          <w:lang w:val="es-AR"/>
        </w:rPr>
        <w:t xml:space="preserve"> </w:t>
      </w:r>
      <w:r>
        <w:rPr>
          <w:rFonts w:asciiTheme="minorHAnsi" w:hAnsiTheme="minorHAnsi" w:cstheme="minorHAnsi"/>
          <w:lang w:val="es-AR"/>
        </w:rPr>
        <w:t xml:space="preserve">El 31 de agosto se realizarán las elecciones para cumplir con la formalidad de la IGJ. Comenzaremos el Curso Bianual de Nefrología de 2 años con el Consejo Médico de la Prov. De Córdoba. Se realizó un </w:t>
      </w:r>
      <w:proofErr w:type="spellStart"/>
      <w:r>
        <w:rPr>
          <w:rFonts w:asciiTheme="minorHAnsi" w:hAnsiTheme="minorHAnsi" w:cstheme="minorHAnsi"/>
          <w:lang w:val="es-AR"/>
        </w:rPr>
        <w:t>webinar</w:t>
      </w:r>
      <w:proofErr w:type="spellEnd"/>
      <w:r>
        <w:rPr>
          <w:rFonts w:asciiTheme="minorHAnsi" w:hAnsiTheme="minorHAnsi" w:cstheme="minorHAnsi"/>
          <w:lang w:val="es-AR"/>
        </w:rPr>
        <w:t xml:space="preserve"> de Calidad en Diálisis. </w:t>
      </w:r>
      <w:r w:rsidRPr="00FE161E">
        <w:rPr>
          <w:rFonts w:asciiTheme="minorHAnsi" w:hAnsiTheme="minorHAnsi" w:cstheme="minorHAnsi"/>
          <w:b/>
          <w:bCs/>
          <w:u w:val="single"/>
          <w:lang w:val="es-AR"/>
        </w:rPr>
        <w:t>SONNE</w:t>
      </w:r>
      <w:r>
        <w:rPr>
          <w:rFonts w:asciiTheme="minorHAnsi" w:hAnsiTheme="minorHAnsi" w:cstheme="minorHAnsi"/>
          <w:lang w:val="es-AR"/>
        </w:rPr>
        <w:t xml:space="preserve">: Se están realizando algunas charlas científicas. COVID: Se está trabajando para conseguir la 3era. Dosis para los pacientes. </w:t>
      </w:r>
      <w:r w:rsidRPr="00FE161E">
        <w:rPr>
          <w:rFonts w:asciiTheme="minorHAnsi" w:hAnsiTheme="minorHAnsi" w:cstheme="minorHAnsi"/>
          <w:b/>
          <w:bCs/>
          <w:u w:val="single"/>
          <w:lang w:val="es-AR"/>
        </w:rPr>
        <w:t>ENTRE RIOS</w:t>
      </w:r>
      <w:r>
        <w:rPr>
          <w:rFonts w:asciiTheme="minorHAnsi" w:hAnsiTheme="minorHAnsi" w:cstheme="minorHAnsi"/>
          <w:lang w:val="es-AR"/>
        </w:rPr>
        <w:t xml:space="preserve">: </w:t>
      </w:r>
      <w:r w:rsidR="007706CB">
        <w:rPr>
          <w:rFonts w:asciiTheme="minorHAnsi" w:hAnsiTheme="minorHAnsi" w:cstheme="minorHAnsi"/>
          <w:lang w:val="es-AR"/>
        </w:rPr>
        <w:t xml:space="preserve">Procedieron a revisar el padrón de socios y sus categorías. Están tratando de regularizar la situación e la Asociación de Entre </w:t>
      </w:r>
      <w:proofErr w:type="spellStart"/>
      <w:r w:rsidR="007706CB">
        <w:rPr>
          <w:rFonts w:asciiTheme="minorHAnsi" w:hAnsiTheme="minorHAnsi" w:cstheme="minorHAnsi"/>
          <w:lang w:val="es-AR"/>
        </w:rPr>
        <w:t>Rios</w:t>
      </w:r>
      <w:proofErr w:type="spellEnd"/>
      <w:r w:rsidR="007706CB">
        <w:rPr>
          <w:rFonts w:asciiTheme="minorHAnsi" w:hAnsiTheme="minorHAnsi" w:cstheme="minorHAnsi"/>
          <w:lang w:val="es-AR"/>
        </w:rPr>
        <w:t xml:space="preserve">. Se realizarán </w:t>
      </w:r>
      <w:proofErr w:type="spellStart"/>
      <w:r w:rsidR="007706CB">
        <w:rPr>
          <w:rFonts w:asciiTheme="minorHAnsi" w:hAnsiTheme="minorHAnsi" w:cstheme="minorHAnsi"/>
          <w:lang w:val="es-AR"/>
        </w:rPr>
        <w:t>webinars</w:t>
      </w:r>
      <w:proofErr w:type="spellEnd"/>
      <w:r w:rsidR="007706CB">
        <w:rPr>
          <w:rFonts w:asciiTheme="minorHAnsi" w:hAnsiTheme="minorHAnsi" w:cstheme="minorHAnsi"/>
          <w:lang w:val="es-AR"/>
        </w:rPr>
        <w:t xml:space="preserve"> cada 15 días. </w:t>
      </w:r>
      <w:r w:rsidR="007706CB" w:rsidRPr="007706CB">
        <w:rPr>
          <w:rFonts w:asciiTheme="minorHAnsi" w:hAnsiTheme="minorHAnsi" w:cstheme="minorHAnsi"/>
          <w:b/>
          <w:bCs/>
          <w:u w:val="single"/>
          <w:lang w:val="es-AR"/>
        </w:rPr>
        <w:t>SANTA FE</w:t>
      </w:r>
      <w:r w:rsidR="007706CB">
        <w:rPr>
          <w:rFonts w:asciiTheme="minorHAnsi" w:hAnsiTheme="minorHAnsi" w:cstheme="minorHAnsi"/>
          <w:lang w:val="es-AR"/>
        </w:rPr>
        <w:t xml:space="preserve">: Desarrollaron el </w:t>
      </w:r>
      <w:proofErr w:type="spellStart"/>
      <w:r w:rsidR="007706CB">
        <w:rPr>
          <w:rFonts w:asciiTheme="minorHAnsi" w:hAnsiTheme="minorHAnsi" w:cstheme="minorHAnsi"/>
          <w:lang w:val="es-AR"/>
        </w:rPr>
        <w:t>webinar</w:t>
      </w:r>
      <w:proofErr w:type="spellEnd"/>
      <w:r w:rsidR="007706CB">
        <w:rPr>
          <w:rFonts w:asciiTheme="minorHAnsi" w:hAnsiTheme="minorHAnsi" w:cstheme="minorHAnsi"/>
          <w:lang w:val="es-AR"/>
        </w:rPr>
        <w:t xml:space="preserve"> mensual de Litiasis renal junto con la Sociedad de </w:t>
      </w:r>
      <w:r w:rsidR="007706CB">
        <w:rPr>
          <w:rFonts w:asciiTheme="minorHAnsi" w:hAnsiTheme="minorHAnsi" w:cstheme="minorHAnsi"/>
          <w:lang w:val="es-AR"/>
        </w:rPr>
        <w:lastRenderedPageBreak/>
        <w:t xml:space="preserve">Urología. Se están realizando algunas reuniones presenciales. Tema: Vínculo entre los grupos de trabajo de trasplante y los equipos de trasplante. Se realizarán algunos trabajos científicos. </w:t>
      </w:r>
      <w:r w:rsidR="007706CB">
        <w:rPr>
          <w:rFonts w:asciiTheme="minorHAnsi" w:hAnsiTheme="minorHAnsi" w:cstheme="minorHAnsi"/>
          <w:b/>
          <w:bCs/>
          <w:u w:val="single"/>
          <w:lang w:val="es-AR"/>
        </w:rPr>
        <w:t>SALTA</w:t>
      </w:r>
      <w:r w:rsidR="007706CB">
        <w:rPr>
          <w:rFonts w:asciiTheme="minorHAnsi" w:hAnsiTheme="minorHAnsi" w:cstheme="minorHAnsi"/>
          <w:lang w:val="es-AR"/>
        </w:rPr>
        <w:t xml:space="preserve">: Se realizan Ateneos mensuales. Se nota cada vez más adherencia de los socios. Con respecto a la personería jurídica la Dra. Gil cree que este mes se va a destrabar. </w:t>
      </w:r>
      <w:r w:rsidR="007706CB">
        <w:rPr>
          <w:rFonts w:asciiTheme="minorHAnsi" w:hAnsiTheme="minorHAnsi" w:cstheme="minorHAnsi"/>
          <w:b/>
          <w:bCs/>
          <w:u w:val="single"/>
          <w:lang w:val="es-AR"/>
        </w:rPr>
        <w:t>TUCUMAN</w:t>
      </w:r>
      <w:r w:rsidR="007706CB">
        <w:rPr>
          <w:rFonts w:asciiTheme="minorHAnsi" w:hAnsiTheme="minorHAnsi" w:cstheme="minorHAnsi"/>
          <w:lang w:val="es-AR"/>
        </w:rPr>
        <w:t xml:space="preserve">: Se realizan Ateneos </w:t>
      </w:r>
      <w:proofErr w:type="spellStart"/>
      <w:r w:rsidR="007706CB">
        <w:rPr>
          <w:rFonts w:asciiTheme="minorHAnsi" w:hAnsiTheme="minorHAnsi" w:cstheme="minorHAnsi"/>
          <w:lang w:val="es-AR"/>
        </w:rPr>
        <w:t>Clinicos</w:t>
      </w:r>
      <w:proofErr w:type="spellEnd"/>
      <w:r w:rsidR="007706CB">
        <w:rPr>
          <w:rFonts w:asciiTheme="minorHAnsi" w:hAnsiTheme="minorHAnsi" w:cstheme="minorHAnsi"/>
          <w:lang w:val="es-AR"/>
        </w:rPr>
        <w:t xml:space="preserve">, pero con poca adherencia. Se han incorporado socios no nefrólogos y dos o tres nefrólogos. Se está terminando recién la inscripción de la Comisión directiva anterior. Se quiere cambiar la sede porque tiene mucho gasto. </w:t>
      </w:r>
      <w:r w:rsidR="007706CB">
        <w:rPr>
          <w:rFonts w:asciiTheme="minorHAnsi" w:hAnsiTheme="minorHAnsi" w:cstheme="minorHAnsi"/>
          <w:b/>
          <w:bCs/>
          <w:u w:val="single"/>
          <w:lang w:val="es-AR"/>
        </w:rPr>
        <w:t>MENDOZA</w:t>
      </w:r>
      <w:r w:rsidR="007706CB">
        <w:rPr>
          <w:rFonts w:asciiTheme="minorHAnsi" w:hAnsiTheme="minorHAnsi" w:cstheme="minorHAnsi"/>
          <w:lang w:val="es-AR"/>
        </w:rPr>
        <w:t xml:space="preserve">: Se irá realizando a través de la SAN la devolución de los prestamos de otras regionales a Mendoza para la realización de las Jornadas Interregionales que luego no se pudieron hacer.  Al no poder hacer los trámites en Personería Jurídica no se tiene acceso a la cuenta bancaria.  </w:t>
      </w:r>
      <w:r w:rsidR="007706CB">
        <w:rPr>
          <w:rFonts w:asciiTheme="minorHAnsi" w:hAnsiTheme="minorHAnsi" w:cstheme="minorHAnsi"/>
          <w:b/>
          <w:bCs/>
          <w:u w:val="single"/>
          <w:lang w:val="es-AR"/>
        </w:rPr>
        <w:t>SGO. DEL ESTERO</w:t>
      </w:r>
      <w:r w:rsidR="007706CB">
        <w:rPr>
          <w:rFonts w:asciiTheme="minorHAnsi" w:hAnsiTheme="minorHAnsi" w:cstheme="minorHAnsi"/>
          <w:lang w:val="es-AR"/>
        </w:rPr>
        <w:t xml:space="preserve">: </w:t>
      </w:r>
      <w:r w:rsidR="0004691D">
        <w:rPr>
          <w:rFonts w:asciiTheme="minorHAnsi" w:hAnsiTheme="minorHAnsi" w:cstheme="minorHAnsi"/>
          <w:lang w:val="es-AR"/>
        </w:rPr>
        <w:t>Prácticamente</w:t>
      </w:r>
      <w:r w:rsidR="00E5150D">
        <w:rPr>
          <w:rFonts w:asciiTheme="minorHAnsi" w:hAnsiTheme="minorHAnsi" w:cstheme="minorHAnsi"/>
          <w:lang w:val="es-AR"/>
        </w:rPr>
        <w:t xml:space="preserve"> todos los pa</w:t>
      </w:r>
      <w:r w:rsidR="0004691D">
        <w:rPr>
          <w:rFonts w:asciiTheme="minorHAnsi" w:hAnsiTheme="minorHAnsi" w:cstheme="minorHAnsi"/>
          <w:lang w:val="es-AR"/>
        </w:rPr>
        <w:t xml:space="preserve">cientes tienen la 2da. Dosis de la vacuna. La Dra. </w:t>
      </w:r>
      <w:proofErr w:type="spellStart"/>
      <w:r w:rsidR="0004691D">
        <w:rPr>
          <w:rFonts w:asciiTheme="minorHAnsi" w:hAnsiTheme="minorHAnsi" w:cstheme="minorHAnsi"/>
          <w:lang w:val="es-AR"/>
        </w:rPr>
        <w:t>Petroff</w:t>
      </w:r>
      <w:proofErr w:type="spellEnd"/>
      <w:r w:rsidR="0004691D">
        <w:rPr>
          <w:rFonts w:asciiTheme="minorHAnsi" w:hAnsiTheme="minorHAnsi" w:cstheme="minorHAnsi"/>
          <w:lang w:val="es-AR"/>
        </w:rPr>
        <w:t xml:space="preserve"> está haciendo un recorrido por el interior de la provincia tratando de detectar personas de riesgo de ER.</w:t>
      </w:r>
    </w:p>
    <w:p w14:paraId="6897D77F" w14:textId="325E50F5" w:rsidR="0004691D" w:rsidRPr="0004691D" w:rsidRDefault="0004691D" w:rsidP="00D20E10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AR"/>
        </w:rPr>
        <w:t xml:space="preserve">No habiendo más asuntos que tratar, se levanta la sesión siendo las 17 </w:t>
      </w:r>
      <w:proofErr w:type="spellStart"/>
      <w:r>
        <w:rPr>
          <w:rFonts w:asciiTheme="minorHAnsi" w:hAnsiTheme="minorHAnsi" w:cstheme="minorHAnsi"/>
          <w:lang w:val="es-AR"/>
        </w:rPr>
        <w:t>hs</w:t>
      </w:r>
      <w:proofErr w:type="spellEnd"/>
      <w:r>
        <w:rPr>
          <w:rFonts w:asciiTheme="minorHAnsi" w:hAnsiTheme="minorHAnsi" w:cstheme="minorHAnsi"/>
          <w:lang w:val="es-AR"/>
        </w:rPr>
        <w:t xml:space="preserve">. y se fija la fecha del próximo plenario para el 22 de septiembre de 2021 a las 15,30 </w:t>
      </w:r>
      <w:proofErr w:type="spellStart"/>
      <w:r>
        <w:rPr>
          <w:rFonts w:asciiTheme="minorHAnsi" w:hAnsiTheme="minorHAnsi" w:cstheme="minorHAnsi"/>
          <w:lang w:val="es-AR"/>
        </w:rPr>
        <w:t>hs</w:t>
      </w:r>
      <w:proofErr w:type="spellEnd"/>
      <w:r>
        <w:rPr>
          <w:rFonts w:asciiTheme="minorHAnsi" w:hAnsiTheme="minorHAnsi" w:cstheme="minorHAnsi"/>
          <w:lang w:val="es-AR"/>
        </w:rPr>
        <w:t>.</w:t>
      </w:r>
    </w:p>
    <w:p w14:paraId="6754A869" w14:textId="77777777" w:rsidR="0004691D" w:rsidRPr="007706CB" w:rsidRDefault="0004691D" w:rsidP="00D20E10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</w:p>
    <w:p w14:paraId="6C1DBE50" w14:textId="77777777" w:rsidR="007706CB" w:rsidRPr="006D1E17" w:rsidRDefault="007706CB" w:rsidP="007706CB">
      <w:pPr>
        <w:pStyle w:val="Default"/>
        <w:ind w:left="720"/>
        <w:contextualSpacing/>
        <w:rPr>
          <w:rFonts w:asciiTheme="minorHAnsi" w:hAnsiTheme="minorHAnsi" w:cstheme="minorHAnsi"/>
        </w:rPr>
      </w:pPr>
    </w:p>
    <w:sectPr w:rsidR="007706CB" w:rsidRPr="006D1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7A1A"/>
    <w:multiLevelType w:val="hybridMultilevel"/>
    <w:tmpl w:val="3CE0EE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76829"/>
    <w:multiLevelType w:val="hybridMultilevel"/>
    <w:tmpl w:val="696CCA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E193E"/>
    <w:multiLevelType w:val="hybridMultilevel"/>
    <w:tmpl w:val="3CE0EE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769E7"/>
    <w:multiLevelType w:val="hybridMultilevel"/>
    <w:tmpl w:val="3CE0EE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5F"/>
    <w:rsid w:val="00000038"/>
    <w:rsid w:val="00026E89"/>
    <w:rsid w:val="00034D38"/>
    <w:rsid w:val="00043D68"/>
    <w:rsid w:val="0004691D"/>
    <w:rsid w:val="000B4E9E"/>
    <w:rsid w:val="00106D5F"/>
    <w:rsid w:val="00162536"/>
    <w:rsid w:val="00174DA2"/>
    <w:rsid w:val="001E50B8"/>
    <w:rsid w:val="001E7A51"/>
    <w:rsid w:val="00215311"/>
    <w:rsid w:val="002F7956"/>
    <w:rsid w:val="0035196A"/>
    <w:rsid w:val="003D3D13"/>
    <w:rsid w:val="00491B9E"/>
    <w:rsid w:val="004B61E9"/>
    <w:rsid w:val="004D6789"/>
    <w:rsid w:val="004E6868"/>
    <w:rsid w:val="004F31F7"/>
    <w:rsid w:val="004F5B9F"/>
    <w:rsid w:val="00504F55"/>
    <w:rsid w:val="005D543B"/>
    <w:rsid w:val="005D58F6"/>
    <w:rsid w:val="005F2AA4"/>
    <w:rsid w:val="00605D45"/>
    <w:rsid w:val="00636D75"/>
    <w:rsid w:val="0064035F"/>
    <w:rsid w:val="00664F45"/>
    <w:rsid w:val="00695C13"/>
    <w:rsid w:val="006D1E17"/>
    <w:rsid w:val="007278ED"/>
    <w:rsid w:val="00731370"/>
    <w:rsid w:val="007706CB"/>
    <w:rsid w:val="00790060"/>
    <w:rsid w:val="007F4398"/>
    <w:rsid w:val="008301A7"/>
    <w:rsid w:val="00866C33"/>
    <w:rsid w:val="00882E9C"/>
    <w:rsid w:val="008A7FF7"/>
    <w:rsid w:val="008C5E18"/>
    <w:rsid w:val="00A013AC"/>
    <w:rsid w:val="00A01617"/>
    <w:rsid w:val="00AE0456"/>
    <w:rsid w:val="00B978A0"/>
    <w:rsid w:val="00BD06C7"/>
    <w:rsid w:val="00BE0477"/>
    <w:rsid w:val="00BE12D5"/>
    <w:rsid w:val="00BE5B87"/>
    <w:rsid w:val="00C47EDF"/>
    <w:rsid w:val="00C57FE7"/>
    <w:rsid w:val="00CB7E0D"/>
    <w:rsid w:val="00CE1253"/>
    <w:rsid w:val="00D916E0"/>
    <w:rsid w:val="00DA1307"/>
    <w:rsid w:val="00DF1D6D"/>
    <w:rsid w:val="00E13D8F"/>
    <w:rsid w:val="00E5150D"/>
    <w:rsid w:val="00E563BC"/>
    <w:rsid w:val="00E90F1D"/>
    <w:rsid w:val="00E958FC"/>
    <w:rsid w:val="00EA059E"/>
    <w:rsid w:val="00EB66ED"/>
    <w:rsid w:val="00F20EA4"/>
    <w:rsid w:val="00F4307E"/>
    <w:rsid w:val="00FB5092"/>
    <w:rsid w:val="00FC13F3"/>
    <w:rsid w:val="00FE161E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A1A7"/>
  <w15:chartTrackingRefBased/>
  <w15:docId w15:val="{7D11185E-C209-44D6-BB3F-4F68C87F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5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03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64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1169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torquati</dc:creator>
  <cp:keywords/>
  <dc:description/>
  <cp:lastModifiedBy>claudia torquati</cp:lastModifiedBy>
  <cp:revision>6</cp:revision>
  <dcterms:created xsi:type="dcterms:W3CDTF">2021-09-08T13:55:00Z</dcterms:created>
  <dcterms:modified xsi:type="dcterms:W3CDTF">2021-09-08T17:10:00Z</dcterms:modified>
</cp:coreProperties>
</file>